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5F3E" w14:textId="5D585335" w:rsidR="00CF37C4" w:rsidRDefault="004D5C58">
      <w:bookmarkStart w:id="0" w:name="_GoBack"/>
      <w:r>
        <w:rPr>
          <w:noProof/>
        </w:rPr>
        <w:drawing>
          <wp:inline distT="0" distB="0" distL="0" distR="0" wp14:anchorId="207D06A0" wp14:editId="51CA24D0">
            <wp:extent cx="594360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حاوية نفايات طبية11_AAUP-033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75"/>
    <w:rsid w:val="004D5C58"/>
    <w:rsid w:val="00CF37C4"/>
    <w:rsid w:val="00E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1E7E-61D0-4031-9F16-F6BFDEC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Arab American University Palestine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Nareeman Hashem Abbass</dc:creator>
  <cp:keywords/>
  <dc:description/>
  <cp:lastModifiedBy>Nareeman Hashem Abbass</cp:lastModifiedBy>
  <cp:revision>2</cp:revision>
  <dcterms:created xsi:type="dcterms:W3CDTF">2021-11-24T12:25:00Z</dcterms:created>
  <dcterms:modified xsi:type="dcterms:W3CDTF">2021-11-24T12:25:00Z</dcterms:modified>
</cp:coreProperties>
</file>